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3FA8" w14:textId="0340A01F" w:rsidR="00AE0884" w:rsidRDefault="00AE0884" w:rsidP="00AE088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731EDC9B" w14:textId="614B748A" w:rsidR="00AE0884" w:rsidRDefault="00AE0884" w:rsidP="00AE08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Education, Outreach, and Research Committee</w:t>
      </w:r>
    </w:p>
    <w:p w14:paraId="02021894" w14:textId="26D06B08" w:rsidR="00AE0884" w:rsidRDefault="00AE0884" w:rsidP="00AE0884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>
        <w:t xml:space="preserve">Woodlands Partnership of Northwest Massachusetts – </w:t>
      </w:r>
      <w:r w:rsidRPr="00A7756E">
        <w:rPr>
          <w:rFonts w:ascii="Calibri" w:eastAsia="Calibri" w:hAnsi="Calibri" w:cs="Calibri"/>
          <w:kern w:val="0"/>
          <w14:ligatures w14:val="none"/>
        </w:rPr>
        <w:t>January 11, 2024</w:t>
      </w:r>
    </w:p>
    <w:p w14:paraId="2F369806" w14:textId="77777777" w:rsidR="00AE0884" w:rsidRPr="00AE0884" w:rsidRDefault="00AE0884" w:rsidP="00AE0884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p w14:paraId="25759965" w14:textId="662C7F87" w:rsidR="00AE0884" w:rsidRDefault="00AE0884" w:rsidP="00AE08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Committee Members in Attendance: </w:t>
      </w:r>
      <w:r>
        <w:rPr>
          <w:sz w:val="22"/>
          <w:szCs w:val="22"/>
        </w:rPr>
        <w:t>Marybeth Chichester (Franklin Regional Council of Governments, Chair); Hannah Poplawski (Rowe, Notetaker); Hank Art (Williamstown); Greg Cox (Hawley)</w:t>
      </w:r>
    </w:p>
    <w:p w14:paraId="2B8A70F1" w14:textId="7B833329" w:rsidR="00AE0884" w:rsidRDefault="00AE0884" w:rsidP="00AE08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Staff/Board Present: </w:t>
      </w:r>
      <w:r>
        <w:rPr>
          <w:sz w:val="22"/>
          <w:szCs w:val="22"/>
        </w:rPr>
        <w:t>Board Chair Dicken Crane (Windsor); Russ Richardson (Massachusetts Forest Alliance); Lisa Hayden (NEFF, Admin. Agent); Kate Conlin (NEFF, Coord.)</w:t>
      </w:r>
    </w:p>
    <w:p w14:paraId="5D3C2B4C" w14:textId="77777777" w:rsidR="00B02CC8" w:rsidRDefault="00AE0884" w:rsidP="00B02CC8">
      <w:pPr>
        <w:spacing w:after="0" w:line="240" w:lineRule="auto"/>
      </w:pPr>
      <w:r>
        <w:rPr>
          <w:b/>
          <w:bCs/>
        </w:rPr>
        <w:t xml:space="preserve">Public Attendance: </w:t>
      </w:r>
      <w:r>
        <w:t>Andrew Fitch, North Adams City Councilor</w:t>
      </w:r>
    </w:p>
    <w:p w14:paraId="42F6A26E" w14:textId="77777777" w:rsidR="00B02CC8" w:rsidRDefault="00B02CC8" w:rsidP="00B02CC8">
      <w:pPr>
        <w:spacing w:after="0" w:line="240" w:lineRule="auto"/>
      </w:pPr>
    </w:p>
    <w:p w14:paraId="05D54D45" w14:textId="4B614B14" w:rsidR="00B02CC8" w:rsidRDefault="00A7756E" w:rsidP="00B02CC8">
      <w:pPr>
        <w:spacing w:after="0" w:line="240" w:lineRule="auto"/>
      </w:pPr>
      <w:r w:rsidRPr="00714F6D">
        <w:rPr>
          <w:rFonts w:ascii="Calibri" w:eastAsia="Calibri" w:hAnsi="Calibri" w:cs="Calibri"/>
          <w:b/>
          <w:bCs/>
          <w:kern w:val="0"/>
          <w14:ligatures w14:val="none"/>
        </w:rPr>
        <w:t xml:space="preserve">Call to </w:t>
      </w:r>
      <w:r w:rsidR="00714F6D" w:rsidRPr="00714F6D">
        <w:rPr>
          <w:rFonts w:ascii="Calibri" w:eastAsia="Calibri" w:hAnsi="Calibri" w:cs="Calibri"/>
          <w:b/>
          <w:bCs/>
          <w:kern w:val="0"/>
          <w14:ligatures w14:val="none"/>
        </w:rPr>
        <w:t xml:space="preserve">order, </w:t>
      </w:r>
      <w:r w:rsidRPr="00714F6D">
        <w:rPr>
          <w:rFonts w:ascii="Calibri" w:eastAsia="Calibri" w:hAnsi="Calibri" w:cs="Calibri"/>
          <w:b/>
          <w:bCs/>
          <w:kern w:val="0"/>
          <w14:ligatures w14:val="none"/>
        </w:rPr>
        <w:t>welcome, and introductions</w:t>
      </w:r>
      <w:r w:rsidR="00714F6D">
        <w:rPr>
          <w:rFonts w:ascii="Calibri" w:eastAsia="Calibri" w:hAnsi="Calibri" w:cs="Calibri"/>
          <w:kern w:val="0"/>
          <w14:ligatures w14:val="none"/>
        </w:rPr>
        <w:t>:</w:t>
      </w:r>
      <w:r w:rsidRPr="00A7756E">
        <w:rPr>
          <w:rFonts w:ascii="Calibri" w:eastAsia="Calibri" w:hAnsi="Calibri" w:cs="Calibri"/>
          <w:kern w:val="0"/>
          <w14:ligatures w14:val="none"/>
        </w:rPr>
        <w:t xml:space="preserve"> </w:t>
      </w:r>
      <w:r w:rsidR="00714F6D">
        <w:rPr>
          <w:rFonts w:ascii="Calibri" w:eastAsia="Calibri" w:hAnsi="Calibri" w:cs="Calibri"/>
          <w:kern w:val="0"/>
          <w14:ligatures w14:val="none"/>
        </w:rPr>
        <w:t>5:03</w:t>
      </w:r>
      <w:r w:rsidR="002C7111">
        <w:rPr>
          <w:rFonts w:ascii="Calibri" w:eastAsia="Calibri" w:hAnsi="Calibri" w:cs="Calibri"/>
          <w:kern w:val="0"/>
          <w14:ligatures w14:val="none"/>
        </w:rPr>
        <w:t xml:space="preserve"> p.m.</w:t>
      </w:r>
    </w:p>
    <w:p w14:paraId="5F7F9AF8" w14:textId="77777777" w:rsidR="00B02CC8" w:rsidRDefault="00B02CC8" w:rsidP="00B02CC8">
      <w:pPr>
        <w:spacing w:after="0" w:line="240" w:lineRule="auto"/>
      </w:pPr>
    </w:p>
    <w:p w14:paraId="73F46D73" w14:textId="77777777" w:rsidR="00B02CC8" w:rsidRDefault="00830E6C" w:rsidP="00B02CC8">
      <w:pPr>
        <w:spacing w:after="0" w:line="240" w:lineRule="auto"/>
      </w:pPr>
      <w:r w:rsidRPr="00714F6D">
        <w:rPr>
          <w:rFonts w:ascii="Calibri" w:eastAsia="Calibri" w:hAnsi="Calibri" w:cs="Calibri"/>
          <w:b/>
          <w:bCs/>
          <w:kern w:val="0"/>
          <w14:ligatures w14:val="none"/>
        </w:rPr>
        <w:t>Public comment, chair moved up</w:t>
      </w:r>
      <w:r w:rsidR="00714F6D">
        <w:rPr>
          <w:rFonts w:ascii="Calibri" w:eastAsia="Calibri" w:hAnsi="Calibri" w:cs="Calibri"/>
          <w:b/>
          <w:bCs/>
          <w:kern w:val="0"/>
          <w14:ligatures w14:val="none"/>
        </w:rPr>
        <w:t>:</w:t>
      </w:r>
    </w:p>
    <w:p w14:paraId="1CBFB860" w14:textId="7753AA8D" w:rsidR="00B02CC8" w:rsidRPr="002B0180" w:rsidRDefault="002B0180" w:rsidP="00B02CC8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-</w:t>
      </w:r>
      <w:r w:rsidR="00714F6D">
        <w:rPr>
          <w:rFonts w:ascii="Calibri" w:eastAsia="Calibri" w:hAnsi="Calibri" w:cs="Calibri"/>
          <w:kern w:val="0"/>
          <w14:ligatures w14:val="none"/>
        </w:rPr>
        <w:t xml:space="preserve"> 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>A</w:t>
      </w:r>
      <w:r w:rsidR="00714F6D">
        <w:rPr>
          <w:rFonts w:ascii="Calibri" w:eastAsia="Calibri" w:hAnsi="Calibri" w:cs="Calibri"/>
          <w:kern w:val="0"/>
          <w14:ligatures w14:val="none"/>
        </w:rPr>
        <w:t xml:space="preserve">. 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>Fi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>tch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 xml:space="preserve">, </w:t>
      </w:r>
      <w:r w:rsidR="00714F6D">
        <w:rPr>
          <w:rFonts w:ascii="Calibri" w:eastAsia="Calibri" w:hAnsi="Calibri" w:cs="Calibri"/>
          <w:kern w:val="0"/>
          <w14:ligatures w14:val="none"/>
        </w:rPr>
        <w:t xml:space="preserve">North Adams 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 xml:space="preserve">city 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>councilor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 xml:space="preserve"> and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 xml:space="preserve"> employee at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 xml:space="preserve"> 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>L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>ever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>,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 xml:space="preserve"> 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>I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>nc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>.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>,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 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 xml:space="preserve">is 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interested in connecting 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 xml:space="preserve">a 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trail across the state for hiking. </w:t>
      </w:r>
      <w:r w:rsidR="00F079C5">
        <w:rPr>
          <w:rFonts w:ascii="Calibri" w:eastAsia="Calibri" w:hAnsi="Calibri" w:cs="Calibri"/>
          <w:kern w:val="0"/>
          <w14:ligatures w14:val="none"/>
        </w:rPr>
        <w:t xml:space="preserve">He has hiked much of the Mohawk Trail from Boston to Williamstown. 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Hannah will share 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>R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>owe-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>Heat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>h trail connection funded through the WP</w:t>
      </w:r>
      <w:r w:rsidR="00714F6D" w:rsidRPr="00714F6D">
        <w:rPr>
          <w:rFonts w:ascii="Calibri" w:eastAsia="Calibri" w:hAnsi="Calibri" w:cs="Calibri"/>
          <w:kern w:val="0"/>
          <w14:ligatures w14:val="none"/>
        </w:rPr>
        <w:t xml:space="preserve">/EEA grant program. </w:t>
      </w:r>
    </w:p>
    <w:p w14:paraId="38D66CC2" w14:textId="77777777" w:rsidR="00B02CC8" w:rsidRDefault="00714F6D" w:rsidP="00B02CC8">
      <w:pPr>
        <w:spacing w:after="0" w:line="240" w:lineRule="auto"/>
      </w:pPr>
      <w:r>
        <w:rPr>
          <w:rFonts w:ascii="Calibri" w:eastAsia="Calibri" w:hAnsi="Calibri" w:cs="Calibri"/>
          <w:kern w:val="0"/>
          <w14:ligatures w14:val="none"/>
        </w:rPr>
        <w:t xml:space="preserve">- 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>R</w:t>
      </w:r>
      <w:r>
        <w:rPr>
          <w:rFonts w:ascii="Calibri" w:eastAsia="Calibri" w:hAnsi="Calibri" w:cs="Calibri"/>
          <w:kern w:val="0"/>
          <w14:ligatures w14:val="none"/>
        </w:rPr>
        <w:t>. Richardson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 – </w:t>
      </w:r>
      <w:r>
        <w:rPr>
          <w:rFonts w:ascii="Calibri" w:eastAsia="Calibri" w:hAnsi="Calibri" w:cs="Calibri"/>
          <w:kern w:val="0"/>
          <w14:ligatures w14:val="none"/>
        </w:rPr>
        <w:t xml:space="preserve">remarks on the 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global market for understory </w:t>
      </w:r>
      <w:r w:rsidR="001A7817" w:rsidRPr="00714F6D">
        <w:rPr>
          <w:rFonts w:ascii="Calibri" w:eastAsia="Calibri" w:hAnsi="Calibri" w:cs="Calibri"/>
          <w:kern w:val="0"/>
          <w14:ligatures w14:val="none"/>
        </w:rPr>
        <w:t xml:space="preserve">medicinal 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>plants</w:t>
      </w:r>
      <w:r w:rsidR="00334056" w:rsidRPr="00714F6D">
        <w:rPr>
          <w:rFonts w:ascii="Calibri" w:eastAsia="Calibri" w:hAnsi="Calibri" w:cs="Calibri"/>
          <w:kern w:val="0"/>
          <w14:ligatures w14:val="none"/>
        </w:rPr>
        <w:t xml:space="preserve"> such as ginseng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, </w:t>
      </w:r>
      <w:r>
        <w:rPr>
          <w:rFonts w:ascii="Calibri" w:eastAsia="Calibri" w:hAnsi="Calibri" w:cs="Calibri"/>
          <w:kern w:val="0"/>
          <w14:ligatures w14:val="none"/>
        </w:rPr>
        <w:t>(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>bringing this knowledge from his time in Appalachi</w:t>
      </w:r>
      <w:r>
        <w:rPr>
          <w:rFonts w:ascii="Calibri" w:eastAsia="Calibri" w:hAnsi="Calibri" w:cs="Calibri"/>
          <w:kern w:val="0"/>
          <w14:ligatures w14:val="none"/>
        </w:rPr>
        <w:t>a) and how it could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 stabilize property ownership</w:t>
      </w:r>
      <w:r>
        <w:rPr>
          <w:rFonts w:ascii="Calibri" w:eastAsia="Calibri" w:hAnsi="Calibri" w:cs="Calibri"/>
          <w:kern w:val="0"/>
          <w14:ligatures w14:val="none"/>
        </w:rPr>
        <w:t xml:space="preserve"> in the Partnership region. Interested in opportunities for outreach. </w:t>
      </w:r>
      <w:r w:rsidR="00830E6C" w:rsidRPr="00714F6D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3419611C" w14:textId="77777777" w:rsidR="00B02CC8" w:rsidRDefault="00B02CC8" w:rsidP="00B02CC8">
      <w:pPr>
        <w:spacing w:after="0" w:line="240" w:lineRule="auto"/>
      </w:pPr>
    </w:p>
    <w:p w14:paraId="1913A9E5" w14:textId="77777777" w:rsidR="00B02CC8" w:rsidRDefault="00A7756E" w:rsidP="00B02CC8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 w:rsidRPr="00CD0169">
        <w:rPr>
          <w:rFonts w:ascii="Calibri" w:eastAsia="Times New Roman" w:hAnsi="Calibri" w:cs="Calibri"/>
          <w:b/>
          <w:bCs/>
          <w:kern w:val="0"/>
          <w:lang w:bidi="he-IL"/>
          <w14:ligatures w14:val="none"/>
        </w:rPr>
        <w:t>Approval of December 12, 2022 minutes</w:t>
      </w:r>
      <w:r w:rsidR="00CD0169">
        <w:rPr>
          <w:rFonts w:ascii="Calibri" w:eastAsia="Times New Roman" w:hAnsi="Calibri" w:cs="Calibri"/>
          <w:kern w:val="0"/>
          <w:lang w:bidi="he-IL"/>
          <w14:ligatures w14:val="none"/>
        </w:rPr>
        <w:t>:</w:t>
      </w:r>
      <w:r w:rsidRPr="00A7756E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</w:p>
    <w:p w14:paraId="60CA0139" w14:textId="68E139F5" w:rsidR="00B02CC8" w:rsidRDefault="00CD0169" w:rsidP="00B02CC8">
      <w:pPr>
        <w:spacing w:after="0" w:line="240" w:lineRule="auto"/>
      </w:pPr>
      <w:r w:rsidRPr="00CD0169">
        <w:rPr>
          <w:rFonts w:ascii="Calibri" w:eastAsia="Times New Roman" w:hAnsi="Calibri" w:cs="Calibri"/>
          <w:kern w:val="0"/>
          <w:lang w:bidi="he-IL"/>
          <w14:ligatures w14:val="none"/>
        </w:rPr>
        <w:t xml:space="preserve">- 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>M</w:t>
      </w:r>
      <w:r w:rsidR="009759D3" w:rsidRPr="00CD0169">
        <w:rPr>
          <w:rFonts w:ascii="Calibri" w:eastAsia="Times New Roman" w:hAnsi="Calibri" w:cs="Calibri"/>
          <w:kern w:val="0"/>
          <w:lang w:bidi="he-IL"/>
          <w14:ligatures w14:val="none"/>
        </w:rPr>
        <w:t>otion by H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. Poplawski</w:t>
      </w:r>
      <w:r w:rsidR="009759D3" w:rsidRPr="00CD0169">
        <w:rPr>
          <w:rFonts w:ascii="Calibri" w:eastAsia="Times New Roman" w:hAnsi="Calibri" w:cs="Calibri"/>
          <w:kern w:val="0"/>
          <w:lang w:bidi="he-IL"/>
          <w14:ligatures w14:val="none"/>
        </w:rPr>
        <w:t>, second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ed</w:t>
      </w:r>
      <w:r w:rsidR="009759D3" w:rsidRPr="00CD0169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by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H. Art, all in favor.</w:t>
      </w:r>
    </w:p>
    <w:p w14:paraId="7EB24E0E" w14:textId="77777777" w:rsidR="00B02CC8" w:rsidRDefault="00B02CC8" w:rsidP="00B02CC8">
      <w:pPr>
        <w:spacing w:after="0" w:line="240" w:lineRule="auto"/>
      </w:pPr>
    </w:p>
    <w:p w14:paraId="0986F3D3" w14:textId="77777777" w:rsidR="00B02CC8" w:rsidRDefault="00A7756E" w:rsidP="00B02CC8">
      <w:pPr>
        <w:spacing w:after="0" w:line="240" w:lineRule="auto"/>
      </w:pPr>
      <w:r w:rsidRPr="00900E2F">
        <w:rPr>
          <w:rFonts w:ascii="Calibri" w:eastAsia="Times New Roman" w:hAnsi="Calibri" w:cs="Calibri"/>
          <w:b/>
          <w:bCs/>
          <w:kern w:val="0"/>
          <w:lang w:bidi="he-IL"/>
          <w14:ligatures w14:val="none"/>
        </w:rPr>
        <w:t>EOEEA grant: Winter-spring event series planning – landowner goals forum; estate planning forum; forest walk on climate-smart practices</w:t>
      </w:r>
      <w:r w:rsidR="009759D3" w:rsidRPr="00900E2F">
        <w:rPr>
          <w:rFonts w:ascii="Calibri" w:eastAsia="Times New Roman" w:hAnsi="Calibri" w:cs="Calibri"/>
          <w:b/>
          <w:bCs/>
          <w:kern w:val="0"/>
          <w:lang w:bidi="he-IL"/>
          <w14:ligatures w14:val="none"/>
        </w:rPr>
        <w:t xml:space="preserve"> </w:t>
      </w:r>
    </w:p>
    <w:p w14:paraId="7ED85F00" w14:textId="67C86BFF" w:rsidR="002B0180" w:rsidRDefault="00B02CC8" w:rsidP="002B0180">
      <w:pPr>
        <w:spacing w:after="0" w:line="240" w:lineRule="auto"/>
      </w:pPr>
      <w:r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- </w:t>
      </w:r>
      <w:r w:rsidR="00F079C5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As part of 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>a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>regional grant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that NEFF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applied for with Mass Audubon 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for support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in implementing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the earmark funds for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c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limate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s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mart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f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>orestry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practices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>,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a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three-part series of 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>landowner events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 xml:space="preserve">will be held 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on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(1) 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>g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oals planning,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(2) 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estate planning, 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and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(3) 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 xml:space="preserve">a </w:t>
      </w:r>
      <w:r w:rsidR="002B0180">
        <w:rPr>
          <w:rFonts w:ascii="Calibri" w:eastAsia="Times New Roman" w:hAnsi="Calibri" w:cs="Calibri"/>
          <w:kern w:val="0"/>
          <w:lang w:bidi="he-IL"/>
          <w14:ligatures w14:val="none"/>
        </w:rPr>
        <w:t>woods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walk where 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 xml:space="preserve">planning and implementation of 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>climate smart practices</w:t>
      </w:r>
      <w:r w:rsidR="00D92A34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will be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discussed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. The first event will be held </w:t>
      </w:r>
      <w:proofErr w:type="gramStart"/>
      <w:r>
        <w:rPr>
          <w:rFonts w:ascii="Calibri" w:eastAsia="Times New Roman" w:hAnsi="Calibri" w:cs="Calibri"/>
          <w:kern w:val="0"/>
          <w:lang w:bidi="he-IL"/>
          <w14:ligatures w14:val="none"/>
        </w:rPr>
        <w:t>virtually March 7</w:t>
      </w:r>
      <w:proofErr w:type="gramEnd"/>
      <w:r>
        <w:rPr>
          <w:rFonts w:ascii="Calibri" w:eastAsia="Times New Roman" w:hAnsi="Calibri" w:cs="Calibri"/>
          <w:kern w:val="0"/>
          <w:lang w:bidi="he-IL"/>
          <w14:ligatures w14:val="none"/>
        </w:rPr>
        <w:t>, 6:30-8:00 p.m. and will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provide guidance and facilitation to brainstorm different stewardship goals for </w:t>
      </w:r>
      <w:r w:rsidR="00621F18" w:rsidRPr="00B02CC8">
        <w:rPr>
          <w:rFonts w:ascii="Calibri" w:eastAsia="Times New Roman" w:hAnsi="Calibri" w:cs="Calibri"/>
          <w:kern w:val="0"/>
          <w:lang w:bidi="he-IL"/>
          <w14:ligatures w14:val="none"/>
        </w:rPr>
        <w:t>land and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will be a </w:t>
      </w:r>
      <w:r w:rsidR="009759D3" w:rsidRPr="00B02CC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companion to the DCR booklet resource. </w:t>
      </w:r>
    </w:p>
    <w:p w14:paraId="113291E7" w14:textId="77777777" w:rsidR="002B0180" w:rsidRDefault="002B0180" w:rsidP="002B0180">
      <w:pPr>
        <w:spacing w:after="0" w:line="240" w:lineRule="auto"/>
      </w:pPr>
    </w:p>
    <w:p w14:paraId="30BDC92D" w14:textId="77777777" w:rsidR="002B0180" w:rsidRDefault="00A7756E" w:rsidP="002B0180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bidi="he-IL"/>
          <w14:ligatures w14:val="none"/>
        </w:rPr>
      </w:pPr>
      <w:r w:rsidRPr="00D92A34">
        <w:rPr>
          <w:rFonts w:ascii="Calibri" w:eastAsia="Times New Roman" w:hAnsi="Calibri" w:cs="Calibri"/>
          <w:b/>
          <w:bCs/>
          <w:kern w:val="0"/>
          <w:lang w:bidi="he-IL"/>
          <w14:ligatures w14:val="none"/>
        </w:rPr>
        <w:t>Partnership need for a logo – discuss ideas, process, and options</w:t>
      </w:r>
      <w:r w:rsidR="006412EB" w:rsidRPr="00D92A34">
        <w:rPr>
          <w:rFonts w:ascii="Calibri" w:eastAsia="Times New Roman" w:hAnsi="Calibri" w:cs="Calibri"/>
          <w:b/>
          <w:bCs/>
          <w:kern w:val="0"/>
          <w:lang w:bidi="he-IL"/>
          <w14:ligatures w14:val="none"/>
        </w:rPr>
        <w:t xml:space="preserve">  </w:t>
      </w:r>
    </w:p>
    <w:p w14:paraId="1D32ACD3" w14:textId="46ED5DD4" w:rsidR="002B0180" w:rsidRDefault="002B0180" w:rsidP="002B0180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 w:rsidRPr="002B0180">
        <w:rPr>
          <w:rFonts w:ascii="Calibri" w:eastAsia="Times New Roman" w:hAnsi="Calibri" w:cs="Calibri"/>
          <w:kern w:val="0"/>
          <w:lang w:bidi="he-IL"/>
          <w14:ligatures w14:val="none"/>
        </w:rPr>
        <w:t xml:space="preserve">- 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>Following feedback from Board leaders, p</w:t>
      </w:r>
      <w:r w:rsidR="006412EB" w:rsidRPr="002B0180">
        <w:rPr>
          <w:rFonts w:ascii="Calibri" w:eastAsia="Times New Roman" w:hAnsi="Calibri" w:cs="Calibri"/>
          <w:kern w:val="0"/>
          <w:lang w:bidi="he-IL"/>
          <w14:ligatures w14:val="none"/>
        </w:rPr>
        <w:t>revious logo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options</w:t>
      </w:r>
      <w:r w:rsidR="006412EB" w:rsidRPr="002B0180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were not the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  <w:r w:rsidR="006412EB" w:rsidRPr="002B0180">
        <w:rPr>
          <w:rFonts w:ascii="Calibri" w:eastAsia="Times New Roman" w:hAnsi="Calibri" w:cs="Calibri"/>
          <w:kern w:val="0"/>
          <w:lang w:bidi="he-IL"/>
          <w14:ligatures w14:val="none"/>
        </w:rPr>
        <w:t>right fit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. Cider House Media has quoted $1,000 to provide three options. </w:t>
      </w:r>
    </w:p>
    <w:p w14:paraId="767DB3B9" w14:textId="11AC4AE3" w:rsidR="002B0180" w:rsidRDefault="002B0180" w:rsidP="002B0180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>
        <w:rPr>
          <w:rFonts w:ascii="Calibri" w:eastAsia="Times New Roman" w:hAnsi="Calibri" w:cs="Calibri"/>
          <w:kern w:val="0"/>
          <w:lang w:bidi="he-IL"/>
          <w14:ligatures w14:val="none"/>
        </w:rPr>
        <w:t>- H. Art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–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Berkshire Community College and Greenfield Community College have studio art courses, as well as Williams, Massachusetts College of Liberal Arts, Hampshire College, and Smith. The WP could have a contest with </w:t>
      </w:r>
      <w:r w:rsidR="00621F18">
        <w:rPr>
          <w:rFonts w:ascii="Calibri" w:eastAsia="Times New Roman" w:hAnsi="Calibri" w:cs="Calibri"/>
          <w:kern w:val="0"/>
          <w:lang w:bidi="he-IL"/>
          <w14:ligatures w14:val="none"/>
        </w:rPr>
        <w:t>a $1,000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prize. We could also re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>consider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designs 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 xml:space="preserve">developed by Agent staff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and have them as line drawings. </w:t>
      </w:r>
    </w:p>
    <w:p w14:paraId="76E39C03" w14:textId="19AA4656" w:rsidR="00B306A5" w:rsidRDefault="002B0180" w:rsidP="00B306A5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>
        <w:rPr>
          <w:rFonts w:ascii="Calibri" w:eastAsia="Times New Roman" w:hAnsi="Calibri" w:cs="Calibri"/>
          <w:kern w:val="0"/>
          <w:lang w:bidi="he-IL"/>
          <w14:ligatures w14:val="none"/>
        </w:rPr>
        <w:t>- D. Crane emphasized that the logo must make clear a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connection that represen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ts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a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“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>partnership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”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between the woodland and the community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>, or the concept of people among the trees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. He s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aw an interesting one that was a woodcut style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of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a handshake between a gnarled human hand and gnarled tree limb</w:t>
      </w:r>
      <w:r w:rsidR="003414CF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– we should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reinforce that this is about a partnership between the forested landscape and the community within th</w:t>
      </w:r>
      <w:r w:rsidR="003414CF">
        <w:rPr>
          <w:rFonts w:ascii="Calibri" w:eastAsia="Times New Roman" w:hAnsi="Calibri" w:cs="Calibri"/>
          <w:kern w:val="0"/>
          <w:lang w:bidi="he-IL"/>
          <w14:ligatures w14:val="none"/>
        </w:rPr>
        <w:t>at</w:t>
      </w:r>
      <w:r w:rsidR="006412E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forested landscape.</w:t>
      </w:r>
    </w:p>
    <w:p w14:paraId="00714199" w14:textId="50060085" w:rsidR="00B306A5" w:rsidRDefault="00B306A5" w:rsidP="00B306A5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- </w:t>
      </w:r>
      <w:r w:rsidR="00D44F84">
        <w:rPr>
          <w:rFonts w:ascii="Calibri" w:eastAsia="Times New Roman" w:hAnsi="Calibri" w:cs="Calibri"/>
          <w:kern w:val="0"/>
          <w:lang w:bidi="he-IL"/>
          <w14:ligatures w14:val="none"/>
        </w:rPr>
        <w:t>M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. Chichester</w:t>
      </w:r>
      <w:r w:rsidR="00D44F84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– </w:t>
      </w:r>
      <w:proofErr w:type="gramStart"/>
      <w:r w:rsidR="00D44F84">
        <w:rPr>
          <w:rFonts w:ascii="Calibri" w:eastAsia="Times New Roman" w:hAnsi="Calibri" w:cs="Calibri"/>
          <w:kern w:val="0"/>
          <w:lang w:bidi="he-IL"/>
          <w14:ligatures w14:val="none"/>
        </w:rPr>
        <w:t>plenty of</w:t>
      </w:r>
      <w:proofErr w:type="gramEnd"/>
      <w:r w:rsidR="00D44F84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logos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are not image based. The Board should compile logos that they like as 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 xml:space="preserve">an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example to guide the contestants. </w:t>
      </w:r>
    </w:p>
    <w:p w14:paraId="56FBDBC6" w14:textId="77777777" w:rsidR="0071273D" w:rsidRDefault="00B306A5" w:rsidP="0071273D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- </w:t>
      </w:r>
      <w:r w:rsidR="00F64AE4">
        <w:rPr>
          <w:rFonts w:ascii="Calibri" w:eastAsia="Times New Roman" w:hAnsi="Calibri" w:cs="Calibri"/>
          <w:kern w:val="0"/>
          <w:lang w:bidi="he-IL"/>
          <w14:ligatures w14:val="none"/>
        </w:rPr>
        <w:t>G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. Cox encourages us to involve the high schools as the student body lives within the Partnership region and it could be </w:t>
      </w:r>
      <w:proofErr w:type="gramStart"/>
      <w:r>
        <w:rPr>
          <w:rFonts w:ascii="Calibri" w:eastAsia="Times New Roman" w:hAnsi="Calibri" w:cs="Calibri"/>
          <w:kern w:val="0"/>
          <w:lang w:bidi="he-IL"/>
          <w14:ligatures w14:val="none"/>
        </w:rPr>
        <w:t>a great way</w:t>
      </w:r>
      <w:proofErr w:type="gramEnd"/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to get students involved in the mission of the Partnership. </w:t>
      </w:r>
    </w:p>
    <w:p w14:paraId="5FAF1677" w14:textId="171F2FAC" w:rsidR="005340AB" w:rsidRDefault="0071273D" w:rsidP="005340AB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 w:rsidRPr="00394FC4">
        <w:rPr>
          <w:rFonts w:ascii="Calibri" w:eastAsia="Times New Roman" w:hAnsi="Calibri" w:cs="Calibri"/>
          <w:kern w:val="0"/>
          <w:lang w:bidi="he-IL"/>
          <w14:ligatures w14:val="none"/>
        </w:rPr>
        <w:lastRenderedPageBreak/>
        <w:t xml:space="preserve">- </w:t>
      </w:r>
      <w:r w:rsidR="00BA312A" w:rsidRPr="00394FC4">
        <w:rPr>
          <w:rFonts w:ascii="Calibri" w:eastAsia="Times New Roman" w:hAnsi="Calibri" w:cs="Calibri"/>
          <w:kern w:val="0"/>
          <w:lang w:bidi="he-IL"/>
          <w14:ligatures w14:val="none"/>
        </w:rPr>
        <w:t>Agent will prepare a one</w:t>
      </w:r>
      <w:r w:rsidR="00F079C5">
        <w:rPr>
          <w:rFonts w:ascii="Calibri" w:eastAsia="Times New Roman" w:hAnsi="Calibri" w:cs="Calibri"/>
          <w:kern w:val="0"/>
          <w:lang w:bidi="he-IL"/>
          <w14:ligatures w14:val="none"/>
        </w:rPr>
        <w:t>-</w:t>
      </w:r>
      <w:r w:rsidR="00BA312A" w:rsidRPr="00394FC4">
        <w:rPr>
          <w:rFonts w:ascii="Calibri" w:eastAsia="Times New Roman" w:hAnsi="Calibri" w:cs="Calibri"/>
          <w:kern w:val="0"/>
          <w:lang w:bidi="he-IL"/>
          <w14:ligatures w14:val="none"/>
        </w:rPr>
        <w:t>page ask for what the WP needs</w:t>
      </w:r>
      <w:r w:rsidRPr="00394FC4">
        <w:rPr>
          <w:rFonts w:ascii="Calibri" w:eastAsia="Times New Roman" w:hAnsi="Calibri" w:cs="Calibri"/>
          <w:kern w:val="0"/>
          <w:lang w:bidi="he-IL"/>
          <w14:ligatures w14:val="none"/>
        </w:rPr>
        <w:t>, c</w:t>
      </w:r>
      <w:r w:rsidR="00BA312A" w:rsidRPr="00394FC4">
        <w:rPr>
          <w:rFonts w:ascii="Calibri" w:eastAsia="Times New Roman" w:hAnsi="Calibri" w:cs="Calibri"/>
          <w:kern w:val="0"/>
          <w:lang w:bidi="he-IL"/>
          <w14:ligatures w14:val="none"/>
        </w:rPr>
        <w:t>reate a list of how to disseminate</w:t>
      </w:r>
      <w:r w:rsidRPr="00394FC4">
        <w:rPr>
          <w:rFonts w:ascii="Calibri" w:eastAsia="Times New Roman" w:hAnsi="Calibri" w:cs="Calibri"/>
          <w:kern w:val="0"/>
          <w:lang w:bidi="he-IL"/>
          <w14:ligatures w14:val="none"/>
        </w:rPr>
        <w:t>, a</w:t>
      </w:r>
      <w:r w:rsidR="00BA312A" w:rsidRPr="00394FC4">
        <w:rPr>
          <w:rFonts w:ascii="Calibri" w:eastAsia="Times New Roman" w:hAnsi="Calibri" w:cs="Calibri"/>
          <w:kern w:val="0"/>
          <w:lang w:bidi="he-IL"/>
          <w14:ligatures w14:val="none"/>
        </w:rPr>
        <w:t xml:space="preserve">nd bring back for review </w:t>
      </w:r>
      <w:r w:rsidRPr="00394FC4">
        <w:rPr>
          <w:rFonts w:ascii="Calibri" w:eastAsia="Times New Roman" w:hAnsi="Calibri" w:cs="Calibri"/>
          <w:kern w:val="0"/>
          <w:lang w:bidi="he-IL"/>
          <w14:ligatures w14:val="none"/>
        </w:rPr>
        <w:t xml:space="preserve">at the </w:t>
      </w:r>
      <w:r w:rsidR="00BA312A" w:rsidRPr="00394FC4">
        <w:rPr>
          <w:rFonts w:ascii="Calibri" w:eastAsia="Times New Roman" w:hAnsi="Calibri" w:cs="Calibri"/>
          <w:kern w:val="0"/>
          <w:lang w:bidi="he-IL"/>
          <w14:ligatures w14:val="none"/>
        </w:rPr>
        <w:t>next meeting.</w:t>
      </w:r>
      <w:r w:rsidR="00BA312A" w:rsidRPr="0071273D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</w:p>
    <w:p w14:paraId="6BBB11C3" w14:textId="77777777" w:rsidR="00F079C5" w:rsidRDefault="00F079C5" w:rsidP="005340AB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bidi="he-IL"/>
          <w14:ligatures w14:val="none"/>
        </w:rPr>
      </w:pPr>
    </w:p>
    <w:p w14:paraId="17E98957" w14:textId="22748911" w:rsidR="005340AB" w:rsidRDefault="00A7756E" w:rsidP="005340AB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 w:rsidRPr="00D92A34">
        <w:rPr>
          <w:rFonts w:ascii="Calibri" w:eastAsia="Times New Roman" w:hAnsi="Calibri" w:cs="Calibri"/>
          <w:b/>
          <w:bCs/>
          <w:kern w:val="0"/>
          <w:lang w:bidi="he-IL"/>
          <w14:ligatures w14:val="none"/>
        </w:rPr>
        <w:t>Agent update: website; outreach to Savoy, Colrain, and Hancock; future webinar speaker list; one-pager – next steps</w:t>
      </w:r>
      <w:r w:rsidR="00CC3273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</w:p>
    <w:p w14:paraId="32565A23" w14:textId="225B23B1" w:rsidR="00186AB3" w:rsidRDefault="005340AB" w:rsidP="005340AB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 w:rsidRPr="005340AB">
        <w:rPr>
          <w:rFonts w:ascii="Calibri" w:eastAsia="Times New Roman" w:hAnsi="Calibri" w:cs="Calibri"/>
          <w:kern w:val="0"/>
          <w:lang w:bidi="he-IL"/>
          <w14:ligatures w14:val="none"/>
        </w:rPr>
        <w:t>-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  <w:r w:rsidR="00186AB3">
        <w:rPr>
          <w:rFonts w:ascii="Calibri" w:eastAsia="Times New Roman" w:hAnsi="Calibri" w:cs="Calibri"/>
          <w:kern w:val="0"/>
          <w:lang w:bidi="he-IL"/>
          <w14:ligatures w14:val="none"/>
        </w:rPr>
        <w:t>Cider House Media is designing both the new WP website and the Virtual Forest Center, which we are working on with Mass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Audubon</w:t>
      </w:r>
      <w:r w:rsidR="00186AB3">
        <w:rPr>
          <w:rFonts w:ascii="Calibri" w:eastAsia="Times New Roman" w:hAnsi="Calibri" w:cs="Calibri"/>
          <w:kern w:val="0"/>
          <w:lang w:bidi="he-IL"/>
          <w14:ligatures w14:val="none"/>
        </w:rPr>
        <w:t xml:space="preserve">. The VFC will share 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>climate</w:t>
      </w:r>
      <w:r w:rsidR="00621F18">
        <w:rPr>
          <w:rFonts w:ascii="Calibri" w:eastAsia="Times New Roman" w:hAnsi="Calibri" w:cs="Calibri"/>
          <w:kern w:val="0"/>
          <w:lang w:bidi="he-IL"/>
          <w14:ligatures w14:val="none"/>
        </w:rPr>
        <w:t>-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>smart forestry resources for municipalities</w:t>
      </w:r>
      <w:r w:rsidR="00186AB3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among other resources and for broader audiences. A draft version of the WP website was shared on the screen. K. Conlin will share the draft link with the committee for their input 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>which can be incorporated into edit</w:t>
      </w:r>
      <w:r w:rsidR="00186AB3">
        <w:rPr>
          <w:rFonts w:ascii="Calibri" w:eastAsia="Times New Roman" w:hAnsi="Calibri" w:cs="Calibri"/>
          <w:kern w:val="0"/>
          <w:lang w:bidi="he-IL"/>
          <w14:ligatures w14:val="none"/>
        </w:rPr>
        <w:t>s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. </w:t>
      </w:r>
    </w:p>
    <w:p w14:paraId="26F27336" w14:textId="1DC41095" w:rsidR="00B82DCE" w:rsidRDefault="00186AB3" w:rsidP="005340AB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- 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>L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.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H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ayden –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S</w:t>
      </w:r>
      <w:r w:rsidR="00CC3273" w:rsidRPr="005340AB">
        <w:rPr>
          <w:rFonts w:ascii="Calibri" w:eastAsia="Times New Roman" w:hAnsi="Calibri" w:cs="Calibri"/>
          <w:kern w:val="0"/>
          <w:lang w:bidi="he-IL"/>
          <w14:ligatures w14:val="none"/>
        </w:rPr>
        <w:t>avoy and Colrain outreach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i</w:t>
      </w:r>
      <w:r w:rsidR="00300FA8">
        <w:rPr>
          <w:rFonts w:ascii="Calibri" w:eastAsia="Times New Roman" w:hAnsi="Calibri" w:cs="Calibri"/>
          <w:kern w:val="0"/>
          <w:lang w:bidi="he-IL"/>
          <w14:ligatures w14:val="none"/>
        </w:rPr>
        <w:t>s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ongoing. Colrain will have a special meeting in the spring before their town meeting</w:t>
      </w:r>
      <w:r w:rsidR="00300FA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vote </w:t>
      </w:r>
      <w:r w:rsidR="00B82DCE">
        <w:rPr>
          <w:rFonts w:ascii="Calibri" w:eastAsia="Times New Roman" w:hAnsi="Calibri" w:cs="Calibri"/>
          <w:kern w:val="0"/>
          <w:lang w:bidi="he-IL"/>
          <w14:ligatures w14:val="none"/>
        </w:rPr>
        <w:t>to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learn about the WP. Hancock</w:t>
      </w:r>
      <w:r w:rsidR="00300FA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</w:t>
      </w:r>
      <w:r w:rsidR="00621F1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individuals have reached out with interest about their town joining the Partnership. </w:t>
      </w:r>
      <w:r w:rsidR="00B82DCE" w:rsidRPr="00B82DCE">
        <w:rPr>
          <w:rFonts w:ascii="Calibri" w:eastAsia="Times New Roman" w:hAnsi="Calibri" w:cs="Calibri"/>
          <w:kern w:val="0"/>
          <w:lang w:bidi="he-IL"/>
          <w14:ligatures w14:val="none"/>
        </w:rPr>
        <w:t>Agent needs</w:t>
      </w:r>
      <w:r w:rsidR="00CC3273" w:rsidRPr="00B82DCE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to follow up with the process approved at full board meeting and set up a meeting</w:t>
      </w:r>
      <w:r w:rsidR="00B82DCE" w:rsidRPr="00B82DCE">
        <w:rPr>
          <w:rFonts w:ascii="Calibri" w:eastAsia="Times New Roman" w:hAnsi="Calibri" w:cs="Calibri"/>
          <w:kern w:val="0"/>
          <w:lang w:bidi="he-IL"/>
          <w14:ligatures w14:val="none"/>
        </w:rPr>
        <w:t>.</w:t>
      </w:r>
    </w:p>
    <w:p w14:paraId="3CD8F8FB" w14:textId="6BE953C6" w:rsidR="00B82DCE" w:rsidRDefault="00B82DCE" w:rsidP="00B82DCE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>
        <w:rPr>
          <w:rFonts w:ascii="Calibri" w:eastAsia="Times New Roman" w:hAnsi="Calibri" w:cs="Calibri"/>
          <w:kern w:val="0"/>
          <w:lang w:bidi="he-IL"/>
          <w14:ligatures w14:val="none"/>
        </w:rPr>
        <w:t>- G. Cox - recommends</w:t>
      </w:r>
      <w:r w:rsidR="00D95E11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reminding Colrain S</w:t>
      </w:r>
      <w:r w:rsidR="00621F18">
        <w:rPr>
          <w:rFonts w:ascii="Calibri" w:eastAsia="Times New Roman" w:hAnsi="Calibri" w:cs="Calibri"/>
          <w:kern w:val="0"/>
          <w:lang w:bidi="he-IL"/>
          <w14:ligatures w14:val="none"/>
        </w:rPr>
        <w:t xml:space="preserve">elect </w:t>
      </w:r>
      <w:r w:rsidR="00D95E11" w:rsidRPr="005340AB">
        <w:rPr>
          <w:rFonts w:ascii="Calibri" w:eastAsia="Times New Roman" w:hAnsi="Calibri" w:cs="Calibri"/>
          <w:kern w:val="0"/>
          <w:lang w:bidi="he-IL"/>
          <w14:ligatures w14:val="none"/>
        </w:rPr>
        <w:t>B</w:t>
      </w:r>
      <w:r w:rsidR="00621F18">
        <w:rPr>
          <w:rFonts w:ascii="Calibri" w:eastAsia="Times New Roman" w:hAnsi="Calibri" w:cs="Calibri"/>
          <w:kern w:val="0"/>
          <w:lang w:bidi="he-IL"/>
          <w14:ligatures w14:val="none"/>
        </w:rPr>
        <w:t>oard</w:t>
      </w:r>
      <w:r w:rsidR="00D95E11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to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make sure it is included</w:t>
      </w:r>
      <w:r w:rsidR="00D95E11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on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 the</w:t>
      </w:r>
      <w:r w:rsidR="00D95E11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 town meeting warrant.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 xml:space="preserve">He </w:t>
      </w:r>
      <w:r w:rsidR="00D95E11" w:rsidRPr="005340AB">
        <w:rPr>
          <w:rFonts w:ascii="Calibri" w:eastAsia="Times New Roman" w:hAnsi="Calibri" w:cs="Calibri"/>
          <w:kern w:val="0"/>
          <w:lang w:bidi="he-IL"/>
          <w14:ligatures w14:val="none"/>
        </w:rPr>
        <w:t xml:space="preserve">volunteers to come to 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S</w:t>
      </w:r>
      <w:r w:rsidR="00D95E11" w:rsidRPr="005340AB">
        <w:rPr>
          <w:rFonts w:ascii="Calibri" w:eastAsia="Times New Roman" w:hAnsi="Calibri" w:cs="Calibri"/>
          <w:kern w:val="0"/>
          <w:lang w:bidi="he-IL"/>
          <w14:ligatures w14:val="none"/>
        </w:rPr>
        <w:t>avoy for outreach</w:t>
      </w:r>
      <w:r>
        <w:rPr>
          <w:rFonts w:ascii="Calibri" w:eastAsia="Times New Roman" w:hAnsi="Calibri" w:cs="Calibri"/>
          <w:kern w:val="0"/>
          <w:lang w:bidi="he-IL"/>
          <w14:ligatures w14:val="none"/>
        </w:rPr>
        <w:t>.</w:t>
      </w:r>
    </w:p>
    <w:p w14:paraId="76F2D12F" w14:textId="77777777" w:rsidR="00B82DCE" w:rsidRDefault="00B82DCE" w:rsidP="00B82DCE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</w:p>
    <w:p w14:paraId="54474463" w14:textId="77777777" w:rsidR="008C7174" w:rsidRDefault="00A7756E" w:rsidP="008C7174">
      <w:pPr>
        <w:spacing w:after="0" w:line="240" w:lineRule="auto"/>
        <w:rPr>
          <w:rFonts w:ascii="Calibri" w:eastAsia="Times New Roman" w:hAnsi="Calibri" w:cs="Calibri"/>
          <w:kern w:val="0"/>
          <w:lang w:bidi="he-IL"/>
          <w14:ligatures w14:val="none"/>
        </w:rPr>
      </w:pPr>
      <w:r w:rsidRPr="00D92A34">
        <w:rPr>
          <w:rFonts w:ascii="Calibri" w:eastAsia="Calibri" w:hAnsi="Calibri" w:cs="Calibri"/>
          <w:b/>
          <w:bCs/>
          <w:kern w:val="0"/>
          <w14:ligatures w14:val="none"/>
        </w:rPr>
        <w:t>Discussion of Committee goals and expectations; drafting of charter; review of Partnership Plan related to Committee priorities</w:t>
      </w:r>
      <w:r w:rsidR="00D92A34" w:rsidRPr="00D92A34">
        <w:rPr>
          <w:rFonts w:ascii="Calibri" w:eastAsia="Calibri" w:hAnsi="Calibri" w:cs="Calibri"/>
          <w:b/>
          <w:bCs/>
          <w:kern w:val="0"/>
          <w14:ligatures w14:val="none"/>
        </w:rPr>
        <w:t>:</w:t>
      </w:r>
    </w:p>
    <w:p w14:paraId="29058B18" w14:textId="2ED9321D" w:rsidR="008C7174" w:rsidRDefault="008C7174" w:rsidP="008C717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94FC4">
        <w:rPr>
          <w:rFonts w:ascii="Calibri" w:eastAsia="Times New Roman" w:hAnsi="Calibri" w:cs="Calibri"/>
          <w:kern w:val="0"/>
          <w:lang w:bidi="he-IL"/>
          <w14:ligatures w14:val="none"/>
        </w:rPr>
        <w:t>-</w:t>
      </w:r>
      <w:r w:rsidRPr="00394FC4">
        <w:rPr>
          <w:rFonts w:ascii="Calibri" w:eastAsia="Calibri" w:hAnsi="Calibri" w:cs="Calibri"/>
          <w:kern w:val="0"/>
          <w14:ligatures w14:val="none"/>
        </w:rPr>
        <w:t xml:space="preserve"> M. Chichester </w:t>
      </w:r>
      <w:r w:rsidR="00621F18">
        <w:rPr>
          <w:rFonts w:ascii="Calibri" w:eastAsia="Calibri" w:hAnsi="Calibri" w:cs="Calibri"/>
          <w:kern w:val="0"/>
          <w14:ligatures w14:val="none"/>
        </w:rPr>
        <w:t xml:space="preserve">recommended </w:t>
      </w:r>
      <w:r w:rsidR="00D95E11" w:rsidRPr="00394FC4">
        <w:rPr>
          <w:rFonts w:ascii="Calibri" w:eastAsia="Calibri" w:hAnsi="Calibri" w:cs="Calibri"/>
          <w:kern w:val="0"/>
          <w14:ligatures w14:val="none"/>
        </w:rPr>
        <w:t>mov</w:t>
      </w:r>
      <w:r w:rsidR="00621F18">
        <w:rPr>
          <w:rFonts w:ascii="Calibri" w:eastAsia="Calibri" w:hAnsi="Calibri" w:cs="Calibri"/>
          <w:kern w:val="0"/>
          <w14:ligatures w14:val="none"/>
        </w:rPr>
        <w:t>ing</w:t>
      </w:r>
      <w:r w:rsidRPr="00394FC4">
        <w:rPr>
          <w:rFonts w:ascii="Calibri" w:eastAsia="Calibri" w:hAnsi="Calibri" w:cs="Calibri"/>
          <w:kern w:val="0"/>
          <w14:ligatures w14:val="none"/>
        </w:rPr>
        <w:t xml:space="preserve"> this</w:t>
      </w:r>
      <w:r w:rsidR="00D95E11" w:rsidRPr="00394FC4">
        <w:rPr>
          <w:rFonts w:ascii="Calibri" w:eastAsia="Calibri" w:hAnsi="Calibri" w:cs="Calibri"/>
          <w:kern w:val="0"/>
          <w14:ligatures w14:val="none"/>
        </w:rPr>
        <w:t xml:space="preserve"> </w:t>
      </w:r>
      <w:r w:rsidR="00621F18">
        <w:rPr>
          <w:rFonts w:ascii="Calibri" w:eastAsia="Calibri" w:hAnsi="Calibri" w:cs="Calibri"/>
          <w:kern w:val="0"/>
          <w14:ligatures w14:val="none"/>
        </w:rPr>
        <w:t xml:space="preserve">discussion </w:t>
      </w:r>
      <w:r w:rsidR="00D95E11" w:rsidRPr="00394FC4">
        <w:rPr>
          <w:rFonts w:ascii="Calibri" w:eastAsia="Calibri" w:hAnsi="Calibri" w:cs="Calibri"/>
          <w:kern w:val="0"/>
          <w14:ligatures w14:val="none"/>
        </w:rPr>
        <w:t>to the next meeting</w:t>
      </w:r>
      <w:r w:rsidRPr="00394FC4">
        <w:rPr>
          <w:rFonts w:ascii="Calibri" w:eastAsia="Calibri" w:hAnsi="Calibri" w:cs="Calibri"/>
          <w:kern w:val="0"/>
          <w14:ligatures w14:val="none"/>
        </w:rPr>
        <w:t xml:space="preserve">. </w:t>
      </w:r>
      <w:r w:rsidR="00621F18">
        <w:rPr>
          <w:rFonts w:ascii="Calibri" w:eastAsia="Calibri" w:hAnsi="Calibri" w:cs="Calibri"/>
          <w:kern w:val="0"/>
          <w14:ligatures w14:val="none"/>
        </w:rPr>
        <w:t>She e</w:t>
      </w:r>
      <w:r w:rsidR="00D95E11" w:rsidRPr="00394FC4">
        <w:rPr>
          <w:rFonts w:ascii="Calibri" w:eastAsia="Calibri" w:hAnsi="Calibri" w:cs="Calibri"/>
          <w:kern w:val="0"/>
          <w14:ligatures w14:val="none"/>
        </w:rPr>
        <w:t>ncourage</w:t>
      </w:r>
      <w:r w:rsidRPr="00394FC4">
        <w:rPr>
          <w:rFonts w:ascii="Calibri" w:eastAsia="Calibri" w:hAnsi="Calibri" w:cs="Calibri"/>
          <w:kern w:val="0"/>
          <w14:ligatures w14:val="none"/>
        </w:rPr>
        <w:t>s</w:t>
      </w:r>
      <w:r w:rsidR="00D95E11" w:rsidRPr="00394FC4">
        <w:rPr>
          <w:rFonts w:ascii="Calibri" w:eastAsia="Calibri" w:hAnsi="Calibri" w:cs="Calibri"/>
          <w:kern w:val="0"/>
          <w14:ligatures w14:val="none"/>
        </w:rPr>
        <w:t xml:space="preserve"> everyone to review the </w:t>
      </w:r>
      <w:r w:rsidRPr="00394FC4">
        <w:rPr>
          <w:rFonts w:ascii="Calibri" w:eastAsia="Calibri" w:hAnsi="Calibri" w:cs="Calibri"/>
          <w:kern w:val="0"/>
          <w14:ligatures w14:val="none"/>
        </w:rPr>
        <w:t>P</w:t>
      </w:r>
      <w:r w:rsidR="00D95E11" w:rsidRPr="00394FC4">
        <w:rPr>
          <w:rFonts w:ascii="Calibri" w:eastAsia="Calibri" w:hAnsi="Calibri" w:cs="Calibri"/>
          <w:kern w:val="0"/>
          <w14:ligatures w14:val="none"/>
        </w:rPr>
        <w:t xml:space="preserve">artnership </w:t>
      </w:r>
      <w:r w:rsidRPr="00394FC4">
        <w:rPr>
          <w:rFonts w:ascii="Calibri" w:eastAsia="Calibri" w:hAnsi="Calibri" w:cs="Calibri"/>
          <w:kern w:val="0"/>
          <w14:ligatures w14:val="none"/>
        </w:rPr>
        <w:t>P</w:t>
      </w:r>
      <w:r w:rsidR="00D95E11" w:rsidRPr="00394FC4">
        <w:rPr>
          <w:rFonts w:ascii="Calibri" w:eastAsia="Calibri" w:hAnsi="Calibri" w:cs="Calibri"/>
          <w:kern w:val="0"/>
          <w14:ligatures w14:val="none"/>
        </w:rPr>
        <w:t xml:space="preserve">lan </w:t>
      </w:r>
      <w:r w:rsidRPr="00394FC4">
        <w:rPr>
          <w:rFonts w:ascii="Calibri" w:eastAsia="Calibri" w:hAnsi="Calibri" w:cs="Calibri"/>
          <w:kern w:val="0"/>
          <w14:ligatures w14:val="none"/>
        </w:rPr>
        <w:t>as it will guide our goals and</w:t>
      </w:r>
      <w:r w:rsidR="00D95E11" w:rsidRPr="00394FC4">
        <w:rPr>
          <w:rFonts w:ascii="Calibri" w:eastAsia="Calibri" w:hAnsi="Calibri" w:cs="Calibri"/>
          <w:kern w:val="0"/>
          <w14:ligatures w14:val="none"/>
        </w:rPr>
        <w:t xml:space="preserve"> projects</w:t>
      </w:r>
      <w:r w:rsidRPr="00394FC4">
        <w:rPr>
          <w:rFonts w:ascii="Calibri" w:eastAsia="Calibri" w:hAnsi="Calibri" w:cs="Calibri"/>
          <w:kern w:val="0"/>
          <w14:ligatures w14:val="none"/>
        </w:rPr>
        <w:t xml:space="preserve"> – </w:t>
      </w:r>
      <w:r w:rsidR="00621F18">
        <w:rPr>
          <w:rFonts w:ascii="Calibri" w:eastAsia="Calibri" w:hAnsi="Calibri" w:cs="Calibri"/>
          <w:kern w:val="0"/>
          <w14:ligatures w14:val="none"/>
        </w:rPr>
        <w:t xml:space="preserve">and asked for this topic to be </w:t>
      </w:r>
      <w:r w:rsidRPr="00394FC4">
        <w:rPr>
          <w:rFonts w:ascii="Calibri" w:eastAsia="Calibri" w:hAnsi="Calibri" w:cs="Calibri"/>
          <w:kern w:val="0"/>
          <w14:ligatures w14:val="none"/>
        </w:rPr>
        <w:t>p</w:t>
      </w:r>
      <w:r w:rsidR="004E0AFC" w:rsidRPr="00394FC4">
        <w:rPr>
          <w:rFonts w:ascii="Calibri" w:eastAsia="Calibri" w:hAnsi="Calibri" w:cs="Calibri"/>
          <w:kern w:val="0"/>
          <w14:ligatures w14:val="none"/>
        </w:rPr>
        <w:t xml:space="preserve">ut on </w:t>
      </w:r>
      <w:r w:rsidRPr="00394FC4">
        <w:rPr>
          <w:rFonts w:ascii="Calibri" w:eastAsia="Calibri" w:hAnsi="Calibri" w:cs="Calibri"/>
          <w:kern w:val="0"/>
          <w14:ligatures w14:val="none"/>
        </w:rPr>
        <w:t xml:space="preserve">the </w:t>
      </w:r>
      <w:r w:rsidR="004E0AFC" w:rsidRPr="00394FC4">
        <w:rPr>
          <w:rFonts w:ascii="Calibri" w:eastAsia="Calibri" w:hAnsi="Calibri" w:cs="Calibri"/>
          <w:kern w:val="0"/>
          <w14:ligatures w14:val="none"/>
        </w:rPr>
        <w:t xml:space="preserve">next agenda. </w:t>
      </w:r>
    </w:p>
    <w:p w14:paraId="619F4807" w14:textId="77777777" w:rsidR="008C7174" w:rsidRDefault="008C7174" w:rsidP="008C717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18462C3" w14:textId="77777777" w:rsidR="008C7174" w:rsidRDefault="00A7756E" w:rsidP="008C7174">
      <w:pPr>
        <w:spacing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D92A34">
        <w:rPr>
          <w:rFonts w:ascii="Calibri" w:eastAsia="Calibri" w:hAnsi="Calibri" w:cs="Calibri"/>
          <w:b/>
          <w:bCs/>
          <w:kern w:val="0"/>
          <w14:ligatures w14:val="none"/>
        </w:rPr>
        <w:t>Winter Board meeting &amp; scheduling next Committee meeting(s)</w:t>
      </w:r>
      <w:r w:rsidR="008C7174">
        <w:rPr>
          <w:rFonts w:ascii="Calibri" w:eastAsia="Calibri" w:hAnsi="Calibri" w:cs="Calibri"/>
          <w:b/>
          <w:bCs/>
          <w:kern w:val="0"/>
          <w14:ligatures w14:val="none"/>
        </w:rPr>
        <w:t>:</w:t>
      </w:r>
    </w:p>
    <w:p w14:paraId="62F53CEA" w14:textId="68650776" w:rsidR="00A93F24" w:rsidRDefault="008C7174" w:rsidP="00A93F2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93F24">
        <w:rPr>
          <w:rFonts w:ascii="Calibri" w:eastAsia="Calibri" w:hAnsi="Calibri" w:cs="Calibri"/>
          <w:kern w:val="0"/>
          <w14:ligatures w14:val="none"/>
        </w:rPr>
        <w:t xml:space="preserve">- </w:t>
      </w:r>
      <w:r w:rsidR="00A93F24" w:rsidRPr="00A93F24">
        <w:rPr>
          <w:rFonts w:ascii="Calibri" w:eastAsia="Calibri" w:hAnsi="Calibri" w:cs="Calibri"/>
          <w:kern w:val="0"/>
          <w14:ligatures w14:val="none"/>
        </w:rPr>
        <w:t>The Winter Board meeting will be held</w:t>
      </w:r>
      <w:r w:rsidR="00150EE4" w:rsidRPr="00A93F24">
        <w:rPr>
          <w:rFonts w:ascii="Calibri" w:eastAsia="Calibri" w:hAnsi="Calibri" w:cs="Calibri"/>
          <w:kern w:val="0"/>
          <w14:ligatures w14:val="none"/>
        </w:rPr>
        <w:t xml:space="preserve"> </w:t>
      </w:r>
      <w:r w:rsidR="00A93F24">
        <w:rPr>
          <w:rFonts w:ascii="Calibri" w:eastAsia="Calibri" w:hAnsi="Calibri" w:cs="Calibri"/>
          <w:kern w:val="0"/>
          <w14:ligatures w14:val="none"/>
        </w:rPr>
        <w:t xml:space="preserve">February 29, 6-8pm, </w:t>
      </w:r>
      <w:r w:rsidR="00150EE4" w:rsidRPr="008C7174">
        <w:rPr>
          <w:rFonts w:ascii="Calibri" w:eastAsia="Calibri" w:hAnsi="Calibri" w:cs="Calibri"/>
          <w:kern w:val="0"/>
          <w14:ligatures w14:val="none"/>
        </w:rPr>
        <w:t>fully virtual</w:t>
      </w:r>
      <w:r w:rsidR="00621F18">
        <w:rPr>
          <w:rFonts w:ascii="Calibri" w:eastAsia="Calibri" w:hAnsi="Calibri" w:cs="Calibri"/>
          <w:kern w:val="0"/>
          <w14:ligatures w14:val="none"/>
        </w:rPr>
        <w:t>. S</w:t>
      </w:r>
      <w:r w:rsidR="00150EE4" w:rsidRPr="008C7174">
        <w:rPr>
          <w:rFonts w:ascii="Calibri" w:eastAsia="Calibri" w:hAnsi="Calibri" w:cs="Calibri"/>
          <w:kern w:val="0"/>
          <w14:ligatures w14:val="none"/>
        </w:rPr>
        <w:t>cheduling for next committee meeting will be done offline.</w:t>
      </w:r>
    </w:p>
    <w:p w14:paraId="1DFB1F8E" w14:textId="77777777" w:rsidR="00A93F24" w:rsidRDefault="00A93F24" w:rsidP="00A93F2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916EEBE" w14:textId="4DED4625" w:rsidR="00A93F24" w:rsidRDefault="00A7756E" w:rsidP="00A93F2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D92A34">
        <w:rPr>
          <w:rFonts w:ascii="Calibri" w:eastAsia="Calibri" w:hAnsi="Calibri" w:cs="Calibri"/>
          <w:b/>
          <w:bCs/>
          <w:kern w:val="0"/>
          <w14:ligatures w14:val="none"/>
        </w:rPr>
        <w:t xml:space="preserve">Any item(s) not anticipated within 48 hours </w:t>
      </w:r>
      <w:r w:rsidR="00A93F24">
        <w:rPr>
          <w:rFonts w:ascii="Calibri" w:eastAsia="Calibri" w:hAnsi="Calibri" w:cs="Calibri"/>
          <w:kern w:val="0"/>
          <w14:ligatures w14:val="none"/>
        </w:rPr>
        <w:t>–</w:t>
      </w:r>
      <w:r w:rsidR="00D92A34" w:rsidRPr="00D92A34">
        <w:rPr>
          <w:rFonts w:ascii="Calibri" w:eastAsia="Calibri" w:hAnsi="Calibri" w:cs="Calibri"/>
          <w:kern w:val="0"/>
          <w14:ligatures w14:val="none"/>
        </w:rPr>
        <w:t xml:space="preserve"> non</w:t>
      </w:r>
      <w:r w:rsidR="00A93F24">
        <w:rPr>
          <w:rFonts w:ascii="Calibri" w:eastAsia="Calibri" w:hAnsi="Calibri" w:cs="Calibri"/>
          <w:kern w:val="0"/>
          <w14:ligatures w14:val="none"/>
        </w:rPr>
        <w:t>e</w:t>
      </w:r>
    </w:p>
    <w:p w14:paraId="42188111" w14:textId="77777777" w:rsidR="00A93F24" w:rsidRDefault="00A93F24" w:rsidP="00A93F2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5366ACA" w14:textId="7A8431F8" w:rsidR="00A93F24" w:rsidRDefault="00A7756E" w:rsidP="00A93F2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D92A34">
        <w:rPr>
          <w:rFonts w:ascii="Calibri" w:eastAsia="Calibri" w:hAnsi="Calibri" w:cs="Calibri"/>
          <w:b/>
          <w:bCs/>
          <w:kern w:val="0"/>
          <w14:ligatures w14:val="none"/>
        </w:rPr>
        <w:t>Public comment</w:t>
      </w:r>
      <w:r w:rsidR="00D92A34"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  <w:r w:rsidR="00A93F24">
        <w:rPr>
          <w:rFonts w:ascii="Calibri" w:eastAsia="Calibri" w:hAnsi="Calibri" w:cs="Calibri"/>
          <w:kern w:val="0"/>
          <w14:ligatures w14:val="none"/>
        </w:rPr>
        <w:t>–</w:t>
      </w:r>
      <w:r w:rsidR="00D92A34" w:rsidRPr="00D92A34">
        <w:rPr>
          <w:rFonts w:ascii="Calibri" w:eastAsia="Calibri" w:hAnsi="Calibri" w:cs="Calibri"/>
          <w:kern w:val="0"/>
          <w14:ligatures w14:val="none"/>
        </w:rPr>
        <w:t xml:space="preserve"> </w:t>
      </w:r>
      <w:r w:rsidR="00621F18">
        <w:rPr>
          <w:rFonts w:ascii="Calibri" w:eastAsia="Calibri" w:hAnsi="Calibri" w:cs="Calibri"/>
          <w:kern w:val="0"/>
          <w14:ligatures w14:val="none"/>
        </w:rPr>
        <w:t>None additional (see above).</w:t>
      </w:r>
    </w:p>
    <w:p w14:paraId="75B69170" w14:textId="77777777" w:rsidR="00A93F24" w:rsidRDefault="00A93F24" w:rsidP="00A93F2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640F0854" w14:textId="38DD19E0" w:rsidR="00A7756E" w:rsidRPr="00A93F24" w:rsidRDefault="00A7756E" w:rsidP="00A93F2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D92A34">
        <w:rPr>
          <w:rFonts w:ascii="Calibri" w:eastAsia="Calibri" w:hAnsi="Calibri" w:cs="Calibri"/>
          <w:b/>
          <w:bCs/>
          <w:kern w:val="0"/>
          <w14:ligatures w14:val="none"/>
        </w:rPr>
        <w:t>Adjourn</w:t>
      </w:r>
      <w:r w:rsidR="00150EE4" w:rsidRPr="00D92A34"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  <w:r w:rsidR="00D92A34" w:rsidRPr="00D92A34">
        <w:rPr>
          <w:rFonts w:ascii="Calibri" w:eastAsia="Calibri" w:hAnsi="Calibri" w:cs="Calibri"/>
          <w:kern w:val="0"/>
          <w14:ligatures w14:val="none"/>
        </w:rPr>
        <w:t xml:space="preserve">- </w:t>
      </w:r>
      <w:r w:rsidR="00150EE4" w:rsidRPr="00D92A34">
        <w:rPr>
          <w:rFonts w:ascii="Calibri" w:eastAsia="Calibri" w:hAnsi="Calibri" w:cs="Calibri"/>
          <w:kern w:val="0"/>
          <w14:ligatures w14:val="none"/>
        </w:rPr>
        <w:t>6:11</w:t>
      </w:r>
      <w:r w:rsidR="00D92A34" w:rsidRPr="00D92A34">
        <w:rPr>
          <w:rFonts w:ascii="Calibri" w:eastAsia="Calibri" w:hAnsi="Calibri" w:cs="Calibri"/>
          <w:kern w:val="0"/>
          <w14:ligatures w14:val="none"/>
        </w:rPr>
        <w:t xml:space="preserve"> p.m.</w:t>
      </w:r>
    </w:p>
    <w:p w14:paraId="2FBF6FF5" w14:textId="77777777" w:rsidR="00A7756E" w:rsidRPr="00A7756E" w:rsidRDefault="00A7756E" w:rsidP="00A7756E">
      <w:pPr>
        <w:spacing w:after="0" w:line="240" w:lineRule="auto"/>
        <w:ind w:left="720"/>
        <w:contextualSpacing/>
        <w:rPr>
          <w:rFonts w:ascii="Times" w:eastAsia="Calibri" w:hAnsi="Times" w:cs="Calibri"/>
          <w:kern w:val="0"/>
          <w:sz w:val="24"/>
          <w:szCs w:val="24"/>
          <w14:ligatures w14:val="none"/>
        </w:rPr>
      </w:pPr>
    </w:p>
    <w:p w14:paraId="00E10F4E" w14:textId="77777777" w:rsidR="00A7756E" w:rsidRPr="00A7756E" w:rsidRDefault="00A7756E" w:rsidP="00A7756E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640A652B" w14:textId="77777777" w:rsidR="009811C9" w:rsidRDefault="009811C9"/>
    <w:sectPr w:rsidR="0098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5FA"/>
    <w:multiLevelType w:val="hybridMultilevel"/>
    <w:tmpl w:val="4D98273E"/>
    <w:lvl w:ilvl="0" w:tplc="B128DE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670D"/>
    <w:multiLevelType w:val="hybridMultilevel"/>
    <w:tmpl w:val="3126E7E4"/>
    <w:lvl w:ilvl="0" w:tplc="9F46B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3370"/>
    <w:multiLevelType w:val="hybridMultilevel"/>
    <w:tmpl w:val="18C457F2"/>
    <w:lvl w:ilvl="0" w:tplc="5EF08E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1E75"/>
    <w:multiLevelType w:val="hybridMultilevel"/>
    <w:tmpl w:val="B26A0F80"/>
    <w:lvl w:ilvl="0" w:tplc="03D43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5F60"/>
    <w:multiLevelType w:val="hybridMultilevel"/>
    <w:tmpl w:val="12E682F0"/>
    <w:lvl w:ilvl="0" w:tplc="301C1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F7F00"/>
    <w:multiLevelType w:val="hybridMultilevel"/>
    <w:tmpl w:val="0472EB56"/>
    <w:lvl w:ilvl="0" w:tplc="F6CA39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289C"/>
    <w:multiLevelType w:val="hybridMultilevel"/>
    <w:tmpl w:val="F2788996"/>
    <w:lvl w:ilvl="0" w:tplc="B9D6CB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7433971">
    <w:abstractNumId w:val="2"/>
  </w:num>
  <w:num w:numId="2" w16cid:durableId="1790393696">
    <w:abstractNumId w:val="6"/>
  </w:num>
  <w:num w:numId="3" w16cid:durableId="1854564979">
    <w:abstractNumId w:val="3"/>
  </w:num>
  <w:num w:numId="4" w16cid:durableId="1476264576">
    <w:abstractNumId w:val="4"/>
  </w:num>
  <w:num w:numId="5" w16cid:durableId="812872320">
    <w:abstractNumId w:val="5"/>
  </w:num>
  <w:num w:numId="6" w16cid:durableId="1220627019">
    <w:abstractNumId w:val="0"/>
  </w:num>
  <w:num w:numId="7" w16cid:durableId="166258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6E"/>
    <w:rsid w:val="00057C76"/>
    <w:rsid w:val="00112E5A"/>
    <w:rsid w:val="00150EE4"/>
    <w:rsid w:val="00186AB3"/>
    <w:rsid w:val="001A7817"/>
    <w:rsid w:val="001F5AD3"/>
    <w:rsid w:val="002B0180"/>
    <w:rsid w:val="002C7111"/>
    <w:rsid w:val="00300FA8"/>
    <w:rsid w:val="00334056"/>
    <w:rsid w:val="003414CF"/>
    <w:rsid w:val="00394FC4"/>
    <w:rsid w:val="00461C4C"/>
    <w:rsid w:val="00491D7E"/>
    <w:rsid w:val="004E0AFC"/>
    <w:rsid w:val="004F7C30"/>
    <w:rsid w:val="005340AB"/>
    <w:rsid w:val="005B3C41"/>
    <w:rsid w:val="00621F18"/>
    <w:rsid w:val="006412EB"/>
    <w:rsid w:val="0071273D"/>
    <w:rsid w:val="00714F6D"/>
    <w:rsid w:val="007D3DB2"/>
    <w:rsid w:val="00830E6C"/>
    <w:rsid w:val="008C7174"/>
    <w:rsid w:val="008F523F"/>
    <w:rsid w:val="00900E2F"/>
    <w:rsid w:val="009759D3"/>
    <w:rsid w:val="009811C9"/>
    <w:rsid w:val="00A7756E"/>
    <w:rsid w:val="00A93F24"/>
    <w:rsid w:val="00AE0884"/>
    <w:rsid w:val="00AE5F14"/>
    <w:rsid w:val="00B02CC8"/>
    <w:rsid w:val="00B306A5"/>
    <w:rsid w:val="00B82DCE"/>
    <w:rsid w:val="00BA312A"/>
    <w:rsid w:val="00CC3273"/>
    <w:rsid w:val="00CD0169"/>
    <w:rsid w:val="00D44F84"/>
    <w:rsid w:val="00D8424B"/>
    <w:rsid w:val="00D92A34"/>
    <w:rsid w:val="00D95E11"/>
    <w:rsid w:val="00DA377B"/>
    <w:rsid w:val="00DB1ECF"/>
    <w:rsid w:val="00E0526E"/>
    <w:rsid w:val="00E664BD"/>
    <w:rsid w:val="00F079C5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6CC1"/>
  <w15:docId w15:val="{72FB1443-ABDA-4EF0-BB79-8520408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Conlin</dc:creator>
  <cp:keywords/>
  <dc:description/>
  <cp:lastModifiedBy>Lisa Hayden</cp:lastModifiedBy>
  <cp:revision>3</cp:revision>
  <dcterms:created xsi:type="dcterms:W3CDTF">2024-04-01T22:12:00Z</dcterms:created>
  <dcterms:modified xsi:type="dcterms:W3CDTF">2024-04-01T22:30:00Z</dcterms:modified>
</cp:coreProperties>
</file>